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C4" w:rsidRPr="00AC4930" w:rsidRDefault="00900C6E" w:rsidP="00AC4930">
      <w:pPr>
        <w:spacing w:after="240"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AC4930">
        <w:rPr>
          <w:rFonts w:ascii="標楷體" w:eastAsia="標楷體" w:hAnsi="標楷體" w:hint="eastAsia"/>
          <w:sz w:val="32"/>
          <w:szCs w:val="32"/>
        </w:rPr>
        <w:t>國立臺中教育大學附設實驗國民小學「性別平等教育」課程架構表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1276"/>
        <w:gridCol w:w="1276"/>
        <w:gridCol w:w="4111"/>
        <w:gridCol w:w="2976"/>
        <w:gridCol w:w="2410"/>
      </w:tblGrid>
      <w:tr w:rsidR="00533824" w:rsidTr="00521A1E">
        <w:tc>
          <w:tcPr>
            <w:tcW w:w="817" w:type="dxa"/>
            <w:vAlign w:val="center"/>
          </w:tcPr>
          <w:p w:rsidR="00AC4930" w:rsidRPr="001D51E4" w:rsidRDefault="00AC4930" w:rsidP="00533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年段</w:t>
            </w:r>
          </w:p>
        </w:tc>
        <w:tc>
          <w:tcPr>
            <w:tcW w:w="851" w:type="dxa"/>
            <w:vAlign w:val="center"/>
          </w:tcPr>
          <w:p w:rsidR="00AC4930" w:rsidRPr="001D51E4" w:rsidRDefault="00AC4930" w:rsidP="00533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學期</w:t>
            </w:r>
          </w:p>
        </w:tc>
        <w:tc>
          <w:tcPr>
            <w:tcW w:w="1275" w:type="dxa"/>
            <w:vAlign w:val="center"/>
          </w:tcPr>
          <w:p w:rsidR="00AC4930" w:rsidRPr="001D51E4" w:rsidRDefault="00AC4930" w:rsidP="00533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主題軸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主要概念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次要概念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能   力   指   標</w:t>
            </w:r>
          </w:p>
        </w:tc>
        <w:tc>
          <w:tcPr>
            <w:tcW w:w="2976" w:type="dxa"/>
            <w:vAlign w:val="center"/>
          </w:tcPr>
          <w:p w:rsidR="00AC4930" w:rsidRPr="001D51E4" w:rsidRDefault="00AC4930" w:rsidP="00533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教</w:t>
            </w:r>
            <w:r w:rsidR="00533824" w:rsidRPr="001D51E4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D51E4">
              <w:rPr>
                <w:rFonts w:ascii="標楷體" w:eastAsia="標楷體" w:hAnsi="標楷體" w:hint="eastAsia"/>
                <w:sz w:val="22"/>
              </w:rPr>
              <w:t>學</w:t>
            </w:r>
            <w:r w:rsidR="00533824" w:rsidRPr="001D51E4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D51E4">
              <w:rPr>
                <w:rFonts w:ascii="標楷體" w:eastAsia="標楷體" w:hAnsi="標楷體" w:hint="eastAsia"/>
                <w:sz w:val="22"/>
              </w:rPr>
              <w:t>重</w:t>
            </w:r>
            <w:r w:rsidR="00533824" w:rsidRPr="001D51E4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D51E4">
              <w:rPr>
                <w:rFonts w:ascii="標楷體" w:eastAsia="標楷體" w:hAnsi="標楷體" w:hint="eastAsia"/>
                <w:sz w:val="22"/>
              </w:rPr>
              <w:t>點</w:t>
            </w:r>
          </w:p>
        </w:tc>
        <w:tc>
          <w:tcPr>
            <w:tcW w:w="2410" w:type="dxa"/>
            <w:vAlign w:val="center"/>
          </w:tcPr>
          <w:p w:rsidR="00AC4930" w:rsidRPr="001D51E4" w:rsidRDefault="00533824" w:rsidP="00533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參 考 書 目</w:t>
            </w:r>
          </w:p>
        </w:tc>
      </w:tr>
      <w:tr w:rsidR="00533824" w:rsidTr="00521A1E">
        <w:trPr>
          <w:trHeight w:val="521"/>
        </w:trPr>
        <w:tc>
          <w:tcPr>
            <w:tcW w:w="817" w:type="dxa"/>
            <w:vMerge w:val="restart"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851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上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1275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性別的自我瞭解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身心發展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身心發展差異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1-1-1 認識不同性別者身心的異同</w:t>
            </w:r>
          </w:p>
        </w:tc>
        <w:tc>
          <w:tcPr>
            <w:tcW w:w="2976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1.認識性別角色發展與差異</w:t>
            </w:r>
          </w:p>
        </w:tc>
        <w:tc>
          <w:tcPr>
            <w:tcW w:w="2410" w:type="dxa"/>
            <w:vAlign w:val="center"/>
          </w:tcPr>
          <w:p w:rsidR="00AC4930" w:rsidRPr="00BD0B07" w:rsidRDefault="00AC4930" w:rsidP="00C97CA6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53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下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1275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性別的自我瞭解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性別認同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多元的性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別特質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1-1-2 尊重不同性別者的特質。</w:t>
            </w:r>
          </w:p>
        </w:tc>
        <w:tc>
          <w:tcPr>
            <w:tcW w:w="2976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1.辨識性別角色刻板化印象</w:t>
            </w:r>
          </w:p>
          <w:p w:rsidR="00AC4930" w:rsidRPr="001D51E4" w:rsidRDefault="00AC4930" w:rsidP="00533824">
            <w:pPr>
              <w:spacing w:beforeLines="25" w:before="90"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2.尊重多元性別特質</w:t>
            </w:r>
          </w:p>
        </w:tc>
        <w:tc>
          <w:tcPr>
            <w:tcW w:w="2410" w:type="dxa"/>
            <w:vMerge w:val="restart"/>
            <w:vAlign w:val="center"/>
          </w:tcPr>
          <w:p w:rsidR="00AC4930" w:rsidRPr="00BD0B07" w:rsidRDefault="006A6326" w:rsidP="00533824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1.紅公雞</w:t>
            </w:r>
          </w:p>
          <w:p w:rsidR="00AC4930" w:rsidRPr="00BD0B07" w:rsidRDefault="00C97CA6" w:rsidP="00533824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="00F46950">
              <w:rPr>
                <w:rFonts w:ascii="標楷體" w:eastAsia="標楷體" w:hAnsi="標楷體" w:hint="eastAsia"/>
                <w:sz w:val="18"/>
                <w:szCs w:val="18"/>
              </w:rPr>
              <w:t>.勇敢的莎莎</w:t>
            </w:r>
          </w:p>
          <w:p w:rsidR="00AC4930" w:rsidRDefault="00C97CA6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="00104BBC">
              <w:rPr>
                <w:rFonts w:ascii="標楷體" w:eastAsia="標楷體" w:hAnsi="標楷體" w:hint="eastAsia"/>
                <w:sz w:val="18"/>
                <w:szCs w:val="18"/>
              </w:rPr>
              <w:t>.威斯利王國</w:t>
            </w:r>
          </w:p>
          <w:p w:rsidR="00F043A4" w:rsidRPr="00BD0B07" w:rsidRDefault="00C97CA6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="00F043A4">
              <w:rPr>
                <w:rFonts w:ascii="標楷體" w:eastAsia="標楷體" w:hAnsi="標楷體" w:hint="eastAsia"/>
                <w:sz w:val="18"/>
                <w:szCs w:val="18"/>
              </w:rPr>
              <w:t>.朱家故事</w:t>
            </w:r>
          </w:p>
        </w:tc>
      </w:tr>
      <w:tr w:rsidR="00533824" w:rsidTr="00521A1E">
        <w:trPr>
          <w:trHeight w:val="19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性別的人我關係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性別角色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性別角色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的刻板化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2-1-1 辨識性別角色的刻板化印象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288"/>
        </w:trPr>
        <w:tc>
          <w:tcPr>
            <w:tcW w:w="817" w:type="dxa"/>
            <w:vMerge w:val="restart"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851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上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1275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性別的人我關係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性別互動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互動模式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2-1-2 學習與不同性別者平等互動</w:t>
            </w:r>
          </w:p>
        </w:tc>
        <w:tc>
          <w:tcPr>
            <w:tcW w:w="2976" w:type="dxa"/>
            <w:vMerge w:val="restart"/>
            <w:vAlign w:val="center"/>
          </w:tcPr>
          <w:p w:rsidR="00AD5E58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1.學習與異性互動，並適時</w:t>
            </w:r>
          </w:p>
          <w:p w:rsidR="00AC4930" w:rsidRPr="001D51E4" w:rsidRDefault="00AD5E5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表達自己的想法</w:t>
            </w:r>
          </w:p>
        </w:tc>
        <w:tc>
          <w:tcPr>
            <w:tcW w:w="2410" w:type="dxa"/>
            <w:vMerge w:val="restart"/>
            <w:vAlign w:val="center"/>
          </w:tcPr>
          <w:p w:rsidR="00AC4930" w:rsidRPr="006E1240" w:rsidRDefault="00C97CA6" w:rsidP="00533824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E1240">
              <w:rPr>
                <w:rFonts w:ascii="標楷體" w:eastAsia="標楷體" w:hAnsi="標楷體" w:hint="eastAsia"/>
                <w:sz w:val="18"/>
                <w:szCs w:val="18"/>
              </w:rPr>
              <w:t>1.威廉的洋娃娃</w:t>
            </w:r>
          </w:p>
          <w:p w:rsidR="00AC4930" w:rsidRPr="006E1240" w:rsidRDefault="00C97CA6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E1240">
              <w:rPr>
                <w:rFonts w:ascii="標楷體" w:eastAsia="標楷體" w:hAnsi="標楷體" w:hint="eastAsia"/>
                <w:sz w:val="18"/>
                <w:szCs w:val="18"/>
              </w:rPr>
              <w:t>2.種子寶寶</w:t>
            </w:r>
          </w:p>
        </w:tc>
      </w:tr>
      <w:tr w:rsidR="00533824" w:rsidTr="00521A1E">
        <w:trPr>
          <w:trHeight w:val="18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性別與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情感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情感的表達與溝通</w:t>
            </w:r>
          </w:p>
        </w:tc>
        <w:tc>
          <w:tcPr>
            <w:tcW w:w="4111" w:type="dxa"/>
            <w:vAlign w:val="center"/>
          </w:tcPr>
          <w:p w:rsidR="003A2818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2-1-3 表達自己的意見和感受，不受性別</w:t>
            </w:r>
          </w:p>
          <w:p w:rsidR="00AC4930" w:rsidRPr="001D51E4" w:rsidRDefault="003A281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的</w:t>
            </w:r>
            <w:r w:rsidR="00AC4930" w:rsidRPr="001D51E4">
              <w:rPr>
                <w:rFonts w:ascii="標楷體" w:eastAsia="標楷體" w:hAnsi="標楷體"/>
                <w:sz w:val="22"/>
              </w:rPr>
              <w:t>限制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6E1240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14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下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1275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性別的人我關係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性與權力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身體的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界線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2-1-4 認識自己的身體隱私權</w:t>
            </w:r>
          </w:p>
        </w:tc>
        <w:tc>
          <w:tcPr>
            <w:tcW w:w="2976" w:type="dxa"/>
            <w:vAlign w:val="center"/>
          </w:tcPr>
          <w:p w:rsidR="00AD5E58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1.尊重別人的身體界線，不</w:t>
            </w:r>
          </w:p>
          <w:p w:rsidR="00AC4930" w:rsidRPr="001D51E4" w:rsidRDefault="00AD5E5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侵犯他人</w:t>
            </w:r>
          </w:p>
        </w:tc>
        <w:tc>
          <w:tcPr>
            <w:tcW w:w="2410" w:type="dxa"/>
            <w:vAlign w:val="center"/>
          </w:tcPr>
          <w:p w:rsidR="00AC4930" w:rsidRPr="006E1240" w:rsidRDefault="00C97CA6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E1240">
              <w:rPr>
                <w:rFonts w:ascii="標楷體" w:eastAsia="標楷體" w:hAnsi="標楷體" w:hint="eastAsia"/>
                <w:sz w:val="18"/>
                <w:szCs w:val="18"/>
              </w:rPr>
              <w:t>1.小心大野狼</w:t>
            </w:r>
          </w:p>
          <w:p w:rsidR="00C97CA6" w:rsidRPr="006E1240" w:rsidRDefault="00C97CA6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E1240">
              <w:rPr>
                <w:rFonts w:ascii="標楷體" w:eastAsia="標楷體" w:hAnsi="標楷體" w:hint="eastAsia"/>
                <w:sz w:val="18"/>
                <w:szCs w:val="18"/>
              </w:rPr>
              <w:t>2.我的小雞雞</w:t>
            </w:r>
          </w:p>
        </w:tc>
      </w:tr>
      <w:tr w:rsidR="00533824" w:rsidTr="00521A1E">
        <w:trPr>
          <w:trHeight w:val="249"/>
        </w:trPr>
        <w:tc>
          <w:tcPr>
            <w:tcW w:w="817" w:type="dxa"/>
            <w:vMerge w:val="restart"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851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上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1275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性別的自我瞭解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身心發展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身體意象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1-2-1 覺知身體意象對身心的影響</w:t>
            </w:r>
          </w:p>
        </w:tc>
        <w:tc>
          <w:tcPr>
            <w:tcW w:w="2976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1.察覺身體意象與身心關係</w:t>
            </w:r>
          </w:p>
          <w:p w:rsidR="00AD5E58" w:rsidRPr="001D51E4" w:rsidRDefault="00AC4930" w:rsidP="00533824">
            <w:pPr>
              <w:spacing w:beforeLines="25" w:before="90"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2.察覺多元的性別特質及其</w:t>
            </w:r>
          </w:p>
          <w:p w:rsidR="00AC4930" w:rsidRPr="001D51E4" w:rsidRDefault="00AD5E58" w:rsidP="00AD5E5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創意表現</w:t>
            </w:r>
          </w:p>
        </w:tc>
        <w:tc>
          <w:tcPr>
            <w:tcW w:w="2410" w:type="dxa"/>
            <w:vMerge w:val="restart"/>
            <w:vAlign w:val="center"/>
          </w:tcPr>
          <w:p w:rsidR="00AC4930" w:rsidRPr="00BD0B07" w:rsidRDefault="00CD2A06" w:rsidP="00533824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6A6326">
              <w:rPr>
                <w:rFonts w:ascii="標楷體" w:eastAsia="標楷體" w:hAnsi="標楷體" w:hint="eastAsia"/>
                <w:sz w:val="18"/>
                <w:szCs w:val="18"/>
              </w:rPr>
              <w:t>.莎麗要去演馬戲</w:t>
            </w:r>
          </w:p>
          <w:p w:rsidR="001D51E4" w:rsidRDefault="00CD2A06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="001D51E4">
              <w:rPr>
                <w:rFonts w:ascii="標楷體" w:eastAsia="標楷體" w:hAnsi="標楷體" w:hint="eastAsia"/>
                <w:sz w:val="18"/>
                <w:szCs w:val="18"/>
              </w:rPr>
              <w:t>.花婆婆</w:t>
            </w:r>
          </w:p>
          <w:p w:rsidR="00F46950" w:rsidRDefault="00CD2A06" w:rsidP="00CD2A06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3.英倫玫瑰</w:t>
            </w:r>
          </w:p>
          <w:p w:rsidR="00CD2A06" w:rsidRPr="00BD0B07" w:rsidRDefault="00CD2A06" w:rsidP="00CD2A06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4.薩琪到底有沒有小雞雞</w:t>
            </w:r>
          </w:p>
        </w:tc>
      </w:tr>
      <w:tr w:rsidR="00533824" w:rsidTr="00521A1E">
        <w:trPr>
          <w:trHeight w:val="207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性別認同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多元的性別特質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1-2-2 覺察性別特質的刻板化印象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41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生涯發展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不同性別者的成就與貢獻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1-2-3 欣賞不同性別者的創意表現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17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下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1275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性別的人我關係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性別角色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性別角色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的刻板化</w:t>
            </w:r>
          </w:p>
        </w:tc>
        <w:tc>
          <w:tcPr>
            <w:tcW w:w="4111" w:type="dxa"/>
            <w:vAlign w:val="center"/>
          </w:tcPr>
          <w:p w:rsidR="003A2818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2-2-1 瞭解不同性別者在團體中均扮演</w:t>
            </w:r>
          </w:p>
          <w:p w:rsidR="00AC4930" w:rsidRPr="001D51E4" w:rsidRDefault="003A281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重</w:t>
            </w:r>
            <w:r w:rsidR="00AC4930" w:rsidRPr="001D51E4">
              <w:rPr>
                <w:rFonts w:ascii="標楷體" w:eastAsia="標楷體" w:hAnsi="標楷體"/>
                <w:sz w:val="22"/>
              </w:rPr>
              <w:t>要的角色</w:t>
            </w:r>
          </w:p>
        </w:tc>
        <w:tc>
          <w:tcPr>
            <w:tcW w:w="2976" w:type="dxa"/>
            <w:vMerge w:val="restart"/>
            <w:vAlign w:val="center"/>
          </w:tcPr>
          <w:p w:rsidR="00AD5E58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1.了解各種性別在團體中扮</w:t>
            </w:r>
            <w:r w:rsidR="00AD5E58" w:rsidRPr="001D51E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C4930" w:rsidRPr="001D51E4" w:rsidRDefault="00AD5E5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演的角色</w:t>
            </w:r>
          </w:p>
          <w:p w:rsidR="00AD5E58" w:rsidRPr="001D51E4" w:rsidRDefault="00AC4930" w:rsidP="00533824">
            <w:pPr>
              <w:spacing w:beforeLines="25" w:before="90"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2.瞭解並尊重不同性別的自</w:t>
            </w:r>
          </w:p>
          <w:p w:rsidR="00AC4930" w:rsidRPr="001D51E4" w:rsidRDefault="00AD5E58" w:rsidP="00AD5E5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主權</w:t>
            </w:r>
          </w:p>
        </w:tc>
        <w:tc>
          <w:tcPr>
            <w:tcW w:w="2410" w:type="dxa"/>
            <w:vMerge w:val="restart"/>
            <w:vAlign w:val="center"/>
          </w:tcPr>
          <w:p w:rsidR="00AC4930" w:rsidRPr="00BD0B07" w:rsidRDefault="00CD2A06" w:rsidP="00533824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1D51E4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家族相簿</w:t>
            </w:r>
          </w:p>
          <w:p w:rsidR="00CD2A06" w:rsidRDefault="00C97CA6" w:rsidP="00CD2A06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2.阿倫王子歷險記</w:t>
            </w:r>
          </w:p>
          <w:p w:rsidR="00CD2A06" w:rsidRPr="00BD0B07" w:rsidRDefault="00CD2A06" w:rsidP="00CD2A06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3.大姊姊與小妹妹</w:t>
            </w:r>
          </w:p>
          <w:p w:rsidR="00C97CA6" w:rsidRPr="00CD2A06" w:rsidRDefault="00C97CA6" w:rsidP="00104BBC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209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性別互動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表現自我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2-2-2 尊重不同性別者做決定的自主權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223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性別的自我突破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資源的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運用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資訊、科技與媒體資源的運用</w:t>
            </w:r>
          </w:p>
        </w:tc>
        <w:tc>
          <w:tcPr>
            <w:tcW w:w="4111" w:type="dxa"/>
            <w:vAlign w:val="center"/>
          </w:tcPr>
          <w:p w:rsidR="003A2818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3-2-1 運用科技與媒體資源，不因性別而</w:t>
            </w:r>
          </w:p>
          <w:p w:rsidR="00AC4930" w:rsidRPr="001D51E4" w:rsidRDefault="003A281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有</w:t>
            </w:r>
            <w:r w:rsidR="00AC4930" w:rsidRPr="001D51E4">
              <w:rPr>
                <w:rFonts w:ascii="標楷體" w:eastAsia="標楷體" w:hAnsi="標楷體"/>
                <w:sz w:val="22"/>
              </w:rPr>
              <w:t>差異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183"/>
        </w:trPr>
        <w:tc>
          <w:tcPr>
            <w:tcW w:w="817" w:type="dxa"/>
            <w:vMerge w:val="restart"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四</w:t>
            </w:r>
          </w:p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851" w:type="dxa"/>
            <w:vMerge w:val="restart"/>
            <w:vAlign w:val="center"/>
          </w:tcPr>
          <w:p w:rsidR="00533824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上</w:t>
            </w:r>
          </w:p>
          <w:p w:rsidR="00AC4930" w:rsidRPr="001D51E4" w:rsidRDefault="00533824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1275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性別的人我關係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性別與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情感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情緒管理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2-2-3 分辨性別刻板的情緒表達方式</w:t>
            </w:r>
          </w:p>
        </w:tc>
        <w:tc>
          <w:tcPr>
            <w:tcW w:w="2976" w:type="dxa"/>
            <w:vMerge w:val="restart"/>
            <w:vAlign w:val="center"/>
          </w:tcPr>
          <w:p w:rsidR="00AD5E58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1.了解與尊重個人與他人身</w:t>
            </w:r>
          </w:p>
          <w:p w:rsidR="00AC4930" w:rsidRPr="001D51E4" w:rsidRDefault="00AD5E5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體自主權</w:t>
            </w:r>
          </w:p>
          <w:p w:rsidR="00AD5E58" w:rsidRPr="001D51E4" w:rsidRDefault="00AC4930" w:rsidP="00533824">
            <w:pPr>
              <w:spacing w:beforeLines="25" w:before="90"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2.認識性騷與性侵害類型以</w:t>
            </w:r>
            <w:r w:rsidR="00AD5E58" w:rsidRPr="001D51E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C4930" w:rsidRPr="001D51E4" w:rsidRDefault="00AD5E58" w:rsidP="00AD5E5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及求助管道</w:t>
            </w:r>
          </w:p>
        </w:tc>
        <w:tc>
          <w:tcPr>
            <w:tcW w:w="2410" w:type="dxa"/>
            <w:vMerge w:val="restart"/>
            <w:vAlign w:val="center"/>
          </w:tcPr>
          <w:p w:rsidR="00C97CA6" w:rsidRPr="00BD0B07" w:rsidRDefault="00CD2A06" w:rsidP="00C97CA6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C97CA6">
              <w:rPr>
                <w:rFonts w:ascii="標楷體" w:eastAsia="標楷體" w:hAnsi="標楷體" w:hint="eastAsia"/>
                <w:sz w:val="18"/>
                <w:szCs w:val="18"/>
              </w:rPr>
              <w:t>.爸爸，您愛我嗎？</w:t>
            </w:r>
          </w:p>
          <w:p w:rsidR="00C97CA6" w:rsidRPr="00BD0B07" w:rsidRDefault="00C97CA6" w:rsidP="00C97CA6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2.媽媽的紅沙發</w:t>
            </w:r>
          </w:p>
          <w:p w:rsidR="00CD2A06" w:rsidRDefault="00CD2A06" w:rsidP="00CD2A06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3.灰王子</w:t>
            </w:r>
          </w:p>
          <w:p w:rsidR="00C97CA6" w:rsidRPr="00CD2A06" w:rsidRDefault="00C97CA6" w:rsidP="00CD2A06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21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性與權力</w:t>
            </w:r>
          </w:p>
        </w:tc>
        <w:tc>
          <w:tcPr>
            <w:tcW w:w="1276" w:type="dxa"/>
            <w:vAlign w:val="center"/>
          </w:tcPr>
          <w:p w:rsidR="00F46950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身體的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界限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2-2-4 尊重自己與他人的身體自主權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20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性與權力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性騷擾與性侵害防治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2-2-5 認識性騷擾與性侵害的類型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492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33824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下</w:t>
            </w:r>
          </w:p>
          <w:p w:rsidR="00533824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1275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性別的人我關係</w:t>
            </w:r>
          </w:p>
        </w:tc>
        <w:tc>
          <w:tcPr>
            <w:tcW w:w="1276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家庭與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婚姻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多元家庭型態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2-2-6 認識多元的家庭型態</w:t>
            </w:r>
          </w:p>
        </w:tc>
        <w:tc>
          <w:tcPr>
            <w:tcW w:w="2976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1.認識多元家庭型態</w:t>
            </w:r>
          </w:p>
          <w:p w:rsidR="00AD5E58" w:rsidRPr="001D51E4" w:rsidRDefault="00AC4930" w:rsidP="00533824">
            <w:pPr>
              <w:spacing w:beforeLines="25" w:before="90"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2.認識家庭暴力類型及求助</w:t>
            </w:r>
          </w:p>
          <w:p w:rsidR="00AC4930" w:rsidRPr="001D51E4" w:rsidRDefault="00AD5E58" w:rsidP="00AD5E5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管道</w:t>
            </w:r>
          </w:p>
          <w:p w:rsidR="00AC4930" w:rsidRPr="001D51E4" w:rsidRDefault="00AC4930" w:rsidP="00533824">
            <w:pPr>
              <w:spacing w:beforeLines="25" w:before="90"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3.檢視校內友善校園環境</w:t>
            </w:r>
          </w:p>
        </w:tc>
        <w:tc>
          <w:tcPr>
            <w:tcW w:w="2410" w:type="dxa"/>
            <w:vMerge w:val="restart"/>
            <w:vAlign w:val="center"/>
          </w:tcPr>
          <w:p w:rsidR="00AC4930" w:rsidRDefault="00AF6697" w:rsidP="004B1542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1.校園安全地圖檢視</w:t>
            </w:r>
          </w:p>
          <w:p w:rsidR="00C97CA6" w:rsidRPr="00BD0B07" w:rsidRDefault="00CD2A06" w:rsidP="00C97CA6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="00C97CA6">
              <w:rPr>
                <w:rFonts w:ascii="標楷體" w:eastAsia="標楷體" w:hAnsi="標楷體" w:hint="eastAsia"/>
                <w:sz w:val="18"/>
                <w:szCs w:val="18"/>
              </w:rPr>
              <w:t>.丹雅公主</w:t>
            </w:r>
          </w:p>
          <w:p w:rsidR="00C97CA6" w:rsidRPr="00BD0B07" w:rsidRDefault="00CD2A06" w:rsidP="004B1542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="00C97CA6">
              <w:rPr>
                <w:rFonts w:ascii="標楷體" w:eastAsia="標楷體" w:hAnsi="標楷體" w:hint="eastAsia"/>
                <w:sz w:val="18"/>
                <w:szCs w:val="18"/>
              </w:rPr>
              <w:t>.超級哥哥</w:t>
            </w:r>
          </w:p>
        </w:tc>
      </w:tr>
      <w:tr w:rsidR="00533824" w:rsidTr="00521A1E">
        <w:trPr>
          <w:trHeight w:val="451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家庭暴力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2-2-7 認識家庭暴力及其求助管道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29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性別的自我突破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資源的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運用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校園資源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的運用</w:t>
            </w:r>
          </w:p>
        </w:tc>
        <w:tc>
          <w:tcPr>
            <w:tcW w:w="4111" w:type="dxa"/>
            <w:vAlign w:val="center"/>
          </w:tcPr>
          <w:p w:rsidR="003A2818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3-2-2 檢視校園中資源運用與分配在性</w:t>
            </w:r>
          </w:p>
          <w:p w:rsidR="00AC4930" w:rsidRPr="001D51E4" w:rsidRDefault="003A281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別上</w:t>
            </w:r>
            <w:r w:rsidR="00AC4930" w:rsidRPr="001D51E4">
              <w:rPr>
                <w:rFonts w:ascii="標楷體" w:eastAsia="標楷體" w:hAnsi="標楷體"/>
                <w:sz w:val="22"/>
              </w:rPr>
              <w:t>的差異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110"/>
        </w:trPr>
        <w:tc>
          <w:tcPr>
            <w:tcW w:w="817" w:type="dxa"/>
            <w:vMerge w:val="restart"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五</w:t>
            </w:r>
          </w:p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851" w:type="dxa"/>
            <w:vMerge w:val="restart"/>
            <w:vAlign w:val="center"/>
          </w:tcPr>
          <w:p w:rsidR="00533824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上</w:t>
            </w:r>
          </w:p>
          <w:p w:rsidR="00533824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1275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性別的自我瞭解</w:t>
            </w:r>
          </w:p>
        </w:tc>
        <w:tc>
          <w:tcPr>
            <w:tcW w:w="1276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身心發展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身心發展差異</w:t>
            </w:r>
          </w:p>
        </w:tc>
        <w:tc>
          <w:tcPr>
            <w:tcW w:w="4111" w:type="dxa"/>
            <w:vAlign w:val="center"/>
          </w:tcPr>
          <w:p w:rsidR="003A2818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1-3-1 認知青春期不同性別者身體的發</w:t>
            </w:r>
          </w:p>
          <w:p w:rsidR="00AC4930" w:rsidRPr="001D51E4" w:rsidRDefault="003A281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展與</w:t>
            </w:r>
            <w:r w:rsidR="00AC4930" w:rsidRPr="001D51E4">
              <w:rPr>
                <w:rFonts w:ascii="標楷體" w:eastAsia="標楷體" w:hAnsi="標楷體"/>
                <w:sz w:val="22"/>
              </w:rPr>
              <w:t>保健</w:t>
            </w:r>
          </w:p>
        </w:tc>
        <w:tc>
          <w:tcPr>
            <w:tcW w:w="2976" w:type="dxa"/>
            <w:vMerge w:val="restart"/>
            <w:vAlign w:val="center"/>
          </w:tcPr>
          <w:p w:rsidR="00AD5E58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1.認識多元的性取向與性別</w:t>
            </w:r>
          </w:p>
          <w:p w:rsidR="00AC4930" w:rsidRPr="001D51E4" w:rsidRDefault="00AD5E5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特質</w:t>
            </w:r>
          </w:p>
          <w:p w:rsidR="00AD5E58" w:rsidRPr="001D51E4" w:rsidRDefault="00AC4930" w:rsidP="00533824">
            <w:pPr>
              <w:spacing w:beforeLines="25" w:before="90"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2.認識個人與異性在青春期</w:t>
            </w:r>
          </w:p>
          <w:p w:rsidR="00AC4930" w:rsidRPr="001D51E4" w:rsidRDefault="00AD5E58" w:rsidP="00AD5E5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的身體發展與保健</w:t>
            </w:r>
          </w:p>
        </w:tc>
        <w:tc>
          <w:tcPr>
            <w:tcW w:w="2410" w:type="dxa"/>
            <w:vMerge w:val="restart"/>
            <w:vAlign w:val="center"/>
          </w:tcPr>
          <w:p w:rsidR="00AC4930" w:rsidRPr="00BD0B07" w:rsidRDefault="00BD0B07" w:rsidP="00BD0B0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1.我到底怎麼了</w:t>
            </w:r>
          </w:p>
          <w:p w:rsidR="00AC4930" w:rsidRPr="00BD0B07" w:rsidRDefault="00BD0B07" w:rsidP="00533824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2.有什麼毛病</w:t>
            </w:r>
          </w:p>
          <w:p w:rsidR="00AC4930" w:rsidRPr="00BD0B07" w:rsidRDefault="00DC504C" w:rsidP="00533824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="006A6326">
              <w:rPr>
                <w:rFonts w:ascii="標楷體" w:eastAsia="標楷體" w:hAnsi="標楷體" w:hint="eastAsia"/>
                <w:sz w:val="18"/>
                <w:szCs w:val="18"/>
              </w:rPr>
              <w:t>.黑兔與白兔</w:t>
            </w:r>
          </w:p>
          <w:p w:rsidR="00AC4930" w:rsidRDefault="00DC504C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="00104BBC">
              <w:rPr>
                <w:rFonts w:ascii="標楷體" w:eastAsia="標楷體" w:hAnsi="標楷體" w:hint="eastAsia"/>
                <w:sz w:val="18"/>
                <w:szCs w:val="18"/>
              </w:rPr>
              <w:t>.蘿拉找王子</w:t>
            </w:r>
          </w:p>
          <w:p w:rsidR="00AF6697" w:rsidRPr="00BD0B07" w:rsidRDefault="00DC504C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="00AF6697">
              <w:rPr>
                <w:rFonts w:ascii="標楷體" w:eastAsia="標楷體" w:hAnsi="標楷體" w:hint="eastAsia"/>
                <w:sz w:val="18"/>
                <w:szCs w:val="18"/>
              </w:rPr>
              <w:t>.愛花的牛</w:t>
            </w:r>
          </w:p>
        </w:tc>
      </w:tr>
      <w:tr w:rsidR="00533824" w:rsidTr="00521A1E">
        <w:trPr>
          <w:trHeight w:val="10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身體意象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1-3-2 認知次文化對身體意象的影響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12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性別認同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性取向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1-3-3 認識多元的性取向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7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多元的性別特質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1-3-4 理解性別特質的多元面貌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9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生涯發展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不同性別者的成就與貢獻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1-3-5 認識不同性別者的成就與貢獻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10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職業的性別區隔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1-3-6 瞭解職業的性別區隔現象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19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33824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下</w:t>
            </w:r>
          </w:p>
          <w:p w:rsidR="00533824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1275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性別的人我關係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性別角色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性別角色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的刻板化</w:t>
            </w:r>
          </w:p>
        </w:tc>
        <w:tc>
          <w:tcPr>
            <w:tcW w:w="4111" w:type="dxa"/>
            <w:vAlign w:val="center"/>
          </w:tcPr>
          <w:p w:rsidR="003A2818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2-3-1 瞭解家庭與學校中的分工，不應受</w:t>
            </w:r>
          </w:p>
          <w:p w:rsidR="00AC4930" w:rsidRPr="001D51E4" w:rsidRDefault="003A281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性</w:t>
            </w:r>
            <w:r w:rsidR="00AC4930" w:rsidRPr="001D51E4">
              <w:rPr>
                <w:rFonts w:ascii="標楷體" w:eastAsia="標楷體" w:hAnsi="標楷體"/>
                <w:sz w:val="22"/>
              </w:rPr>
              <w:t>別的限制</w:t>
            </w:r>
          </w:p>
        </w:tc>
        <w:tc>
          <w:tcPr>
            <w:tcW w:w="2976" w:type="dxa"/>
            <w:vMerge w:val="restart"/>
            <w:vAlign w:val="center"/>
          </w:tcPr>
          <w:p w:rsidR="00AD5E58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1.了解家庭及社會中各成員</w:t>
            </w:r>
          </w:p>
          <w:p w:rsidR="00AD5E58" w:rsidRPr="001D51E4" w:rsidRDefault="00AD5E5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的角色分工，不受性別限</w:t>
            </w:r>
          </w:p>
          <w:p w:rsidR="00AC4930" w:rsidRPr="001D51E4" w:rsidRDefault="00AD5E5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制</w:t>
            </w:r>
          </w:p>
          <w:p w:rsidR="00AD5E58" w:rsidRPr="001D51E4" w:rsidRDefault="00AC4930" w:rsidP="00533824">
            <w:pPr>
              <w:spacing w:beforeLines="25" w:before="90"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2.體認在性別互動中，合宜</w:t>
            </w:r>
          </w:p>
          <w:p w:rsidR="00AD5E58" w:rsidRPr="001D51E4" w:rsidRDefault="00AD5E58" w:rsidP="00AD5E5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的情緒處理、表達及溝通</w:t>
            </w:r>
          </w:p>
          <w:p w:rsidR="00AC4930" w:rsidRPr="001D51E4" w:rsidRDefault="00AD5E58" w:rsidP="00AD5E5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方式</w:t>
            </w:r>
          </w:p>
        </w:tc>
        <w:tc>
          <w:tcPr>
            <w:tcW w:w="2410" w:type="dxa"/>
            <w:vMerge w:val="restart"/>
            <w:vAlign w:val="center"/>
          </w:tcPr>
          <w:p w:rsidR="00AC4930" w:rsidRPr="00BD0B07" w:rsidRDefault="006A6326" w:rsidP="00533824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1.喬治與瑪莎</w:t>
            </w:r>
            <w:r w:rsidR="00CB57E0"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趣味好多噸</w:t>
            </w:r>
          </w:p>
          <w:p w:rsidR="00AC4930" w:rsidRPr="00BD0B07" w:rsidRDefault="00F46950" w:rsidP="00533824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2.好事成雙</w:t>
            </w:r>
          </w:p>
          <w:p w:rsidR="00AC4930" w:rsidRPr="00BD0B07" w:rsidRDefault="00F46950" w:rsidP="00533824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3.小魚散步</w:t>
            </w:r>
          </w:p>
          <w:p w:rsidR="00D57BF0" w:rsidRDefault="00104BBC" w:rsidP="00104BBC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4.菲菲生氣了-非常非常的</w:t>
            </w:r>
          </w:p>
          <w:p w:rsidR="00AC4930" w:rsidRPr="00BD0B07" w:rsidRDefault="00104BBC" w:rsidP="00D57BF0">
            <w:pPr>
              <w:widowControl/>
              <w:spacing w:line="240" w:lineRule="exact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生氣</w:t>
            </w:r>
          </w:p>
        </w:tc>
      </w:tr>
      <w:tr w:rsidR="00533824" w:rsidTr="00521A1E">
        <w:trPr>
          <w:trHeight w:val="11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性別互動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表現自我</w:t>
            </w:r>
          </w:p>
        </w:tc>
        <w:tc>
          <w:tcPr>
            <w:tcW w:w="4111" w:type="dxa"/>
            <w:vAlign w:val="center"/>
          </w:tcPr>
          <w:p w:rsidR="003A2818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2-3-2 學習在性別互動中，展現自我的特</w:t>
            </w:r>
          </w:p>
          <w:p w:rsidR="00AC4930" w:rsidRPr="001D51E4" w:rsidRDefault="003A281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色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9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與情感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情緒管理</w:t>
            </w:r>
          </w:p>
        </w:tc>
        <w:tc>
          <w:tcPr>
            <w:tcW w:w="4111" w:type="dxa"/>
            <w:vAlign w:val="center"/>
          </w:tcPr>
          <w:p w:rsidR="003A2818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2-3-3 認識不同性別者處理情緒的方</w:t>
            </w:r>
          </w:p>
          <w:p w:rsidR="00AC4930" w:rsidRPr="001D51E4" w:rsidRDefault="003A281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AC4930" w:rsidRPr="001D51E4">
              <w:rPr>
                <w:rFonts w:ascii="標楷體" w:eastAsia="標楷體" w:hAnsi="標楷體"/>
                <w:sz w:val="22"/>
              </w:rPr>
              <w:t>法，採取合宜的表達方式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8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情感表達與溝通</w:t>
            </w:r>
          </w:p>
        </w:tc>
        <w:tc>
          <w:tcPr>
            <w:tcW w:w="4111" w:type="dxa"/>
            <w:vAlign w:val="center"/>
          </w:tcPr>
          <w:p w:rsidR="003A2818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2-3-4 尊重不同性別者在溝通過程中有</w:t>
            </w:r>
          </w:p>
          <w:p w:rsidR="00AC4930" w:rsidRPr="001D51E4" w:rsidRDefault="003A281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平</w:t>
            </w:r>
            <w:r w:rsidR="00AC4930" w:rsidRPr="001D51E4">
              <w:rPr>
                <w:rFonts w:ascii="標楷體" w:eastAsia="標楷體" w:hAnsi="標楷體"/>
                <w:sz w:val="22"/>
              </w:rPr>
              <w:t>等表達的權利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11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情感關係與處理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2-3-5 辨別不同類型的情感關係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80"/>
        </w:trPr>
        <w:tc>
          <w:tcPr>
            <w:tcW w:w="817" w:type="dxa"/>
            <w:vMerge w:val="restart"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六</w:t>
            </w:r>
          </w:p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3824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851" w:type="dxa"/>
            <w:vMerge w:val="restart"/>
            <w:vAlign w:val="center"/>
          </w:tcPr>
          <w:p w:rsidR="00533824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上</w:t>
            </w:r>
          </w:p>
          <w:p w:rsidR="00533824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1275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性別的人我關係</w:t>
            </w:r>
          </w:p>
        </w:tc>
        <w:tc>
          <w:tcPr>
            <w:tcW w:w="1276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性與權力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性與愛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2-3-6 釐清性與愛的迷思</w:t>
            </w:r>
          </w:p>
        </w:tc>
        <w:tc>
          <w:tcPr>
            <w:tcW w:w="2976" w:type="dxa"/>
            <w:vMerge w:val="restart"/>
            <w:vAlign w:val="center"/>
          </w:tcPr>
          <w:p w:rsidR="00AD5E58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1.釐清性與愛之迷思，進而</w:t>
            </w:r>
          </w:p>
          <w:p w:rsidR="00AC4930" w:rsidRPr="001D51E4" w:rsidRDefault="00AD5E5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做到對身體的保護</w:t>
            </w:r>
          </w:p>
          <w:p w:rsidR="00AD5E58" w:rsidRPr="001D51E4" w:rsidRDefault="00AC4930" w:rsidP="00533824">
            <w:pPr>
              <w:spacing w:beforeLines="25" w:before="90"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2.如何遠離家暴、性騷、性</w:t>
            </w:r>
          </w:p>
          <w:p w:rsidR="00425988" w:rsidRDefault="00AD5E58" w:rsidP="00425988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侵、性霸凌並能以同理心關</w:t>
            </w:r>
          </w:p>
          <w:p w:rsidR="00AC4930" w:rsidRPr="001D51E4" w:rsidRDefault="00AC4930" w:rsidP="00425988">
            <w:pPr>
              <w:spacing w:line="240" w:lineRule="exact"/>
              <w:ind w:firstLineChars="100" w:firstLine="220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  <w:r w:rsidRPr="001D51E4">
              <w:rPr>
                <w:rFonts w:ascii="標楷體" w:eastAsia="標楷體" w:hAnsi="標楷體" w:hint="eastAsia"/>
                <w:sz w:val="22"/>
              </w:rPr>
              <w:t>懷受害者</w:t>
            </w:r>
          </w:p>
        </w:tc>
        <w:tc>
          <w:tcPr>
            <w:tcW w:w="2410" w:type="dxa"/>
            <w:vMerge w:val="restart"/>
            <w:vAlign w:val="center"/>
          </w:tcPr>
          <w:p w:rsidR="00AC4930" w:rsidRPr="00BD0B07" w:rsidRDefault="00C451F8" w:rsidP="00533824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1.薩琪想要有一個小寶寶</w:t>
            </w:r>
          </w:p>
          <w:p w:rsidR="00AC4930" w:rsidRPr="00BD0B07" w:rsidRDefault="00F46950" w:rsidP="00104BBC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2.精彩過一生</w:t>
            </w:r>
          </w:p>
        </w:tc>
      </w:tr>
      <w:tr w:rsidR="00533824" w:rsidTr="00521A1E">
        <w:trPr>
          <w:trHeight w:val="11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性騷擾與性侵害防治</w:t>
            </w:r>
          </w:p>
        </w:tc>
        <w:tc>
          <w:tcPr>
            <w:tcW w:w="4111" w:type="dxa"/>
            <w:vAlign w:val="center"/>
          </w:tcPr>
          <w:p w:rsidR="003A2818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2-3-7 同理與關懷受到性騷擾或性侵害</w:t>
            </w:r>
          </w:p>
          <w:p w:rsidR="00AC4930" w:rsidRPr="001D51E4" w:rsidRDefault="003A281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AC4930" w:rsidRPr="001D51E4">
              <w:rPr>
                <w:rFonts w:ascii="標楷體" w:eastAsia="標楷體" w:hAnsi="標楷體"/>
                <w:sz w:val="22"/>
              </w:rPr>
              <w:t>者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20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33824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家庭與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婚姻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家庭暴力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2-3-8 認識家庭暴力對身心發展的影響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220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33824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性別與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法律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權益與法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律救濟</w:t>
            </w:r>
          </w:p>
        </w:tc>
        <w:tc>
          <w:tcPr>
            <w:tcW w:w="4111" w:type="dxa"/>
            <w:vAlign w:val="center"/>
          </w:tcPr>
          <w:p w:rsidR="003A2818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2-3-9 瞭解人人都享有人身自主權、教育</w:t>
            </w:r>
          </w:p>
          <w:p w:rsidR="003A2818" w:rsidRDefault="003A281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權</w:t>
            </w:r>
            <w:r w:rsidR="00AC4930" w:rsidRPr="001D51E4">
              <w:rPr>
                <w:rFonts w:ascii="標楷體" w:eastAsia="標楷體" w:hAnsi="標楷體"/>
                <w:sz w:val="22"/>
              </w:rPr>
              <w:t>、工作權、財產權等權益，不受</w:t>
            </w:r>
          </w:p>
          <w:p w:rsidR="00AC4930" w:rsidRPr="001D51E4" w:rsidRDefault="003A281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AC4930" w:rsidRPr="001D51E4">
              <w:rPr>
                <w:rFonts w:ascii="標楷體" w:eastAsia="標楷體" w:hAnsi="標楷體"/>
                <w:sz w:val="22"/>
              </w:rPr>
              <w:t>性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別</w:t>
            </w:r>
            <w:r w:rsidR="00AC4930" w:rsidRPr="001D51E4">
              <w:rPr>
                <w:rFonts w:ascii="標楷體" w:eastAsia="標楷體" w:hAnsi="標楷體"/>
                <w:sz w:val="22"/>
              </w:rPr>
              <w:t>的限制</w:t>
            </w:r>
          </w:p>
          <w:p w:rsidR="003A2818" w:rsidRDefault="00AC4930" w:rsidP="00533824">
            <w:pPr>
              <w:spacing w:before="120"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2-3-10 瞭解性別權益受侵犯時，可求助</w:t>
            </w:r>
          </w:p>
          <w:p w:rsidR="00AC4930" w:rsidRPr="001D51E4" w:rsidRDefault="003A2818" w:rsidP="003A281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 w:rsidR="00AC4930" w:rsidRPr="001D51E4">
              <w:rPr>
                <w:rFonts w:ascii="標楷體" w:eastAsia="標楷體" w:hAnsi="標楷體"/>
                <w:sz w:val="22"/>
              </w:rPr>
              <w:t>的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管</w:t>
            </w:r>
            <w:r w:rsidR="00AC4930" w:rsidRPr="001D51E4">
              <w:rPr>
                <w:rFonts w:ascii="標楷體" w:eastAsia="標楷體" w:hAnsi="標楷體"/>
                <w:sz w:val="22"/>
              </w:rPr>
              <w:t>道與程序。</w:t>
            </w:r>
          </w:p>
        </w:tc>
        <w:tc>
          <w:tcPr>
            <w:tcW w:w="2976" w:type="dxa"/>
            <w:vMerge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BD0B07" w:rsidRDefault="00AC4930" w:rsidP="0053382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155"/>
        </w:trPr>
        <w:tc>
          <w:tcPr>
            <w:tcW w:w="817" w:type="dxa"/>
            <w:vMerge/>
            <w:vAlign w:val="center"/>
          </w:tcPr>
          <w:p w:rsidR="00AC4930" w:rsidRPr="0053382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33824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下</w:t>
            </w:r>
          </w:p>
          <w:p w:rsidR="00533824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1275" w:type="dxa"/>
            <w:vMerge w:val="restart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性別的自我突破</w:t>
            </w:r>
          </w:p>
        </w:tc>
        <w:tc>
          <w:tcPr>
            <w:tcW w:w="1276" w:type="dxa"/>
            <w:vAlign w:val="center"/>
          </w:tcPr>
          <w:p w:rsidR="00533824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資源的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運用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資訊、科技與媒體資源的運用</w:t>
            </w:r>
          </w:p>
        </w:tc>
        <w:tc>
          <w:tcPr>
            <w:tcW w:w="4111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3-3-1 解讀各種媒體所傳遞的性別刻板化</w:t>
            </w:r>
          </w:p>
        </w:tc>
        <w:tc>
          <w:tcPr>
            <w:tcW w:w="2976" w:type="dxa"/>
            <w:vMerge w:val="restart"/>
            <w:vAlign w:val="center"/>
          </w:tcPr>
          <w:p w:rsidR="00AD5E58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1.針對相關性別議題進行討</w:t>
            </w:r>
          </w:p>
          <w:p w:rsidR="00AC4930" w:rsidRPr="001D51E4" w:rsidRDefault="00AD5E5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論與表達</w:t>
            </w:r>
          </w:p>
          <w:p w:rsidR="003A2818" w:rsidRDefault="00AC4930" w:rsidP="003A2818">
            <w:pPr>
              <w:spacing w:beforeLines="25" w:before="90"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2.認識不同族群文化中之性</w:t>
            </w:r>
            <w:r w:rsidR="003A2818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C4930" w:rsidRPr="001D51E4" w:rsidRDefault="003A2818" w:rsidP="003A281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別關係與差異</w:t>
            </w:r>
          </w:p>
        </w:tc>
        <w:tc>
          <w:tcPr>
            <w:tcW w:w="2410" w:type="dxa"/>
            <w:vMerge w:val="restart"/>
            <w:vAlign w:val="center"/>
          </w:tcPr>
          <w:p w:rsidR="00AC4930" w:rsidRDefault="001D51E4" w:rsidP="00104BBC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1.六個男人</w:t>
            </w:r>
          </w:p>
          <w:p w:rsidR="00CB57E0" w:rsidRDefault="00CB57E0" w:rsidP="00104BBC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2.好好照顧我的花</w:t>
            </w:r>
          </w:p>
          <w:p w:rsidR="00CB57E0" w:rsidRPr="00BD0B07" w:rsidRDefault="00CB57E0" w:rsidP="00104BBC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3.伊莉的娃娃</w:t>
            </w:r>
          </w:p>
        </w:tc>
      </w:tr>
      <w:tr w:rsidR="00533824" w:rsidTr="00521A1E">
        <w:trPr>
          <w:trHeight w:val="170"/>
        </w:trPr>
        <w:tc>
          <w:tcPr>
            <w:tcW w:w="817" w:type="dxa"/>
            <w:vMerge/>
            <w:vAlign w:val="center"/>
          </w:tcPr>
          <w:p w:rsidR="00AC4930" w:rsidRPr="00E13AD9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E13AD9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33824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社會的</w:t>
            </w:r>
          </w:p>
          <w:p w:rsidR="00AC4930" w:rsidRPr="001D51E4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參與</w:t>
            </w:r>
          </w:p>
        </w:tc>
        <w:tc>
          <w:tcPr>
            <w:tcW w:w="1276" w:type="dxa"/>
            <w:vAlign w:val="center"/>
          </w:tcPr>
          <w:p w:rsidR="00AC4930" w:rsidRPr="001D51E4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對公共事務的參與</w:t>
            </w:r>
          </w:p>
        </w:tc>
        <w:tc>
          <w:tcPr>
            <w:tcW w:w="4111" w:type="dxa"/>
            <w:vAlign w:val="center"/>
          </w:tcPr>
          <w:p w:rsidR="003A2818" w:rsidRDefault="00AC4930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3-3-2 參與團體活動與事務，不受性別的</w:t>
            </w:r>
          </w:p>
          <w:p w:rsidR="00AC4930" w:rsidRPr="001D51E4" w:rsidRDefault="003A2818" w:rsidP="0053382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限</w:t>
            </w:r>
            <w:r w:rsidR="00AC4930" w:rsidRPr="001D51E4">
              <w:rPr>
                <w:rFonts w:ascii="標楷體" w:eastAsia="標楷體" w:hAnsi="標楷體"/>
                <w:sz w:val="22"/>
              </w:rPr>
              <w:t xml:space="preserve">制 </w:t>
            </w:r>
          </w:p>
          <w:p w:rsidR="003A2818" w:rsidRDefault="00AC4930" w:rsidP="001D51E4">
            <w:pPr>
              <w:spacing w:beforeLines="25" w:before="90"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3-3-3 表達對社區公共事務的看法，不受</w:t>
            </w:r>
          </w:p>
          <w:p w:rsidR="00AC4930" w:rsidRPr="001D51E4" w:rsidRDefault="003A2818" w:rsidP="003A281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性</w:t>
            </w:r>
            <w:r w:rsidR="00AC4930" w:rsidRPr="001D51E4">
              <w:rPr>
                <w:rFonts w:ascii="標楷體" w:eastAsia="標楷體" w:hAnsi="標楷體"/>
                <w:sz w:val="22"/>
              </w:rPr>
              <w:t>別限制。</w:t>
            </w:r>
          </w:p>
        </w:tc>
        <w:tc>
          <w:tcPr>
            <w:tcW w:w="2976" w:type="dxa"/>
            <w:vMerge/>
            <w:vAlign w:val="center"/>
          </w:tcPr>
          <w:p w:rsidR="00AC4930" w:rsidRPr="00DA1F07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DA1F07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3824" w:rsidTr="00521A1E">
        <w:trPr>
          <w:trHeight w:val="210"/>
        </w:trPr>
        <w:tc>
          <w:tcPr>
            <w:tcW w:w="817" w:type="dxa"/>
            <w:vMerge/>
            <w:vAlign w:val="center"/>
          </w:tcPr>
          <w:p w:rsidR="00AC4930" w:rsidRPr="00E13AD9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930" w:rsidRPr="00E13AD9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C4930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C4930" w:rsidRPr="001D51E4" w:rsidRDefault="00AC4930" w:rsidP="001D51E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社會建構</w:t>
            </w:r>
          </w:p>
          <w:p w:rsidR="00AC4930" w:rsidRPr="001D51E4" w:rsidRDefault="00AC4930" w:rsidP="001D51E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的批判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4930" w:rsidRPr="001D51E4" w:rsidRDefault="00AC4930" w:rsidP="001D51E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 w:hint="eastAsia"/>
                <w:sz w:val="22"/>
              </w:rPr>
              <w:t>多元文化中的性別關係</w:t>
            </w:r>
          </w:p>
        </w:tc>
        <w:tc>
          <w:tcPr>
            <w:tcW w:w="4111" w:type="dxa"/>
            <w:vAlign w:val="center"/>
          </w:tcPr>
          <w:p w:rsidR="001D51E4" w:rsidRPr="001D51E4" w:rsidRDefault="00AC4930" w:rsidP="00F4695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 xml:space="preserve">3-3-4 檢視不同族群文化中的性別關係 </w:t>
            </w:r>
          </w:p>
          <w:p w:rsidR="003A2818" w:rsidRDefault="00AC4930" w:rsidP="00F46950">
            <w:pPr>
              <w:spacing w:beforeLines="25" w:before="90" w:line="240" w:lineRule="exact"/>
              <w:rPr>
                <w:rFonts w:ascii="標楷體" w:eastAsia="標楷體" w:hAnsi="標楷體"/>
                <w:sz w:val="22"/>
              </w:rPr>
            </w:pPr>
            <w:r w:rsidRPr="001D51E4">
              <w:rPr>
                <w:rFonts w:ascii="標楷體" w:eastAsia="標楷體" w:hAnsi="標楷體"/>
                <w:sz w:val="22"/>
              </w:rPr>
              <w:t>3-3-5 體認社會和歷史演變過程中所造</w:t>
            </w:r>
          </w:p>
          <w:p w:rsidR="00AC4930" w:rsidRPr="001D51E4" w:rsidRDefault="003A2818" w:rsidP="003A281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AC4930" w:rsidRPr="001D51E4">
              <w:rPr>
                <w:rFonts w:ascii="標楷體" w:eastAsia="標楷體" w:hAnsi="標楷體"/>
                <w:sz w:val="22"/>
              </w:rPr>
              <w:t>成</w:t>
            </w:r>
            <w:r w:rsidR="00AC4930" w:rsidRPr="001D51E4">
              <w:rPr>
                <w:rFonts w:ascii="標楷體" w:eastAsia="標楷體" w:hAnsi="標楷體" w:hint="eastAsia"/>
                <w:sz w:val="22"/>
              </w:rPr>
              <w:t>的</w:t>
            </w:r>
            <w:r w:rsidR="00AC4930" w:rsidRPr="001D51E4">
              <w:rPr>
                <w:rFonts w:ascii="標楷體" w:eastAsia="標楷體" w:hAnsi="標楷體"/>
                <w:sz w:val="22"/>
              </w:rPr>
              <w:t>性別文化差異</w:t>
            </w:r>
          </w:p>
        </w:tc>
        <w:tc>
          <w:tcPr>
            <w:tcW w:w="2976" w:type="dxa"/>
            <w:vMerge/>
            <w:vAlign w:val="center"/>
          </w:tcPr>
          <w:p w:rsidR="00AC4930" w:rsidRPr="00DA1F07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C4930" w:rsidRPr="00DA1F07" w:rsidRDefault="00AC4930" w:rsidP="005338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897B2B" w:rsidRPr="003A2818" w:rsidRDefault="00897B2B" w:rsidP="00533824">
      <w:pPr>
        <w:spacing w:line="240" w:lineRule="exact"/>
      </w:pPr>
      <w:r w:rsidRPr="00897B2B">
        <w:rPr>
          <w:rFonts w:ascii="標楷體" w:eastAsia="標楷體" w:hAnsi="標楷體" w:hint="eastAsia"/>
          <w:sz w:val="22"/>
        </w:rPr>
        <w:t>性別平等教育網-國小教學</w:t>
      </w:r>
      <w:r w:rsidR="00017062">
        <w:rPr>
          <w:rFonts w:ascii="標楷體" w:eastAsia="標楷體" w:hAnsi="標楷體" w:hint="eastAsia"/>
          <w:sz w:val="22"/>
        </w:rPr>
        <w:t>教案</w:t>
      </w:r>
      <w:r w:rsidRPr="00897B2B">
        <w:rPr>
          <w:rFonts w:ascii="標楷體" w:eastAsia="標楷體" w:hAnsi="標楷體" w:hint="eastAsia"/>
          <w:sz w:val="22"/>
        </w:rPr>
        <w:t>資源(</w:t>
      </w:r>
      <w:hyperlink r:id="rId7" w:history="1">
        <w:r w:rsidRPr="00897B2B">
          <w:rPr>
            <w:rStyle w:val="a9"/>
            <w:rFonts w:ascii="標楷體" w:eastAsia="標楷體" w:hAnsi="標楷體"/>
            <w:sz w:val="22"/>
          </w:rPr>
          <w:t>https://www.gender.edu.tw/web/index.php/m5/m5_05_02_index</w:t>
        </w:r>
      </w:hyperlink>
      <w:r>
        <w:rPr>
          <w:rFonts w:hint="eastAsia"/>
        </w:rPr>
        <w:t>)</w:t>
      </w:r>
    </w:p>
    <w:p w:rsidR="00017062" w:rsidRPr="00E72995" w:rsidRDefault="00E72995" w:rsidP="00533824">
      <w:pPr>
        <w:spacing w:line="240" w:lineRule="exact"/>
        <w:rPr>
          <w:rFonts w:ascii="標楷體" w:eastAsia="標楷體" w:hAnsi="標楷體"/>
          <w:sz w:val="22"/>
        </w:rPr>
      </w:pPr>
      <w:r w:rsidRPr="00E72995">
        <w:rPr>
          <w:rFonts w:ascii="標楷體" w:eastAsia="標楷體" w:hAnsi="標楷體" w:hint="eastAsia"/>
          <w:sz w:val="22"/>
        </w:rPr>
        <w:t>參考</w:t>
      </w:r>
      <w:r>
        <w:rPr>
          <w:rFonts w:ascii="標楷體" w:eastAsia="標楷體" w:hAnsi="標楷體" w:hint="eastAsia"/>
          <w:sz w:val="22"/>
        </w:rPr>
        <w:t>書目位置：K碟\訓導處可讀寫\性平教材\</w:t>
      </w:r>
      <w:r w:rsidRPr="00E72995">
        <w:rPr>
          <w:rFonts w:ascii="標楷體" w:eastAsia="標楷體" w:hAnsi="標楷體" w:hint="eastAsia"/>
          <w:sz w:val="22"/>
        </w:rPr>
        <w:t>給老師們參考使用--性別平等72本繪本內容介紹</w:t>
      </w:r>
    </w:p>
    <w:sectPr w:rsidR="00017062" w:rsidRPr="00E72995" w:rsidSect="00AC4930">
      <w:pgSz w:w="16839" w:h="23814" w:code="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28" w:rsidRDefault="001F7228" w:rsidP="00BF111A">
      <w:r>
        <w:separator/>
      </w:r>
    </w:p>
  </w:endnote>
  <w:endnote w:type="continuationSeparator" w:id="0">
    <w:p w:rsidR="001F7228" w:rsidRDefault="001F7228" w:rsidP="00BF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28" w:rsidRDefault="001F7228" w:rsidP="00BF111A">
      <w:r>
        <w:separator/>
      </w:r>
    </w:p>
  </w:footnote>
  <w:footnote w:type="continuationSeparator" w:id="0">
    <w:p w:rsidR="001F7228" w:rsidRDefault="001F7228" w:rsidP="00BF1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DD"/>
    <w:rsid w:val="00017062"/>
    <w:rsid w:val="00022AF0"/>
    <w:rsid w:val="00030CA3"/>
    <w:rsid w:val="00062BDE"/>
    <w:rsid w:val="00073D41"/>
    <w:rsid w:val="000D19D2"/>
    <w:rsid w:val="00104BBC"/>
    <w:rsid w:val="001A3BC4"/>
    <w:rsid w:val="001B4AEB"/>
    <w:rsid w:val="001D51E4"/>
    <w:rsid w:val="001F7228"/>
    <w:rsid w:val="00204D0E"/>
    <w:rsid w:val="00215BF4"/>
    <w:rsid w:val="00232911"/>
    <w:rsid w:val="0024708C"/>
    <w:rsid w:val="002C5DD8"/>
    <w:rsid w:val="002D449F"/>
    <w:rsid w:val="003A2818"/>
    <w:rsid w:val="00425988"/>
    <w:rsid w:val="004B1542"/>
    <w:rsid w:val="004D3794"/>
    <w:rsid w:val="004F3DB9"/>
    <w:rsid w:val="00521A1E"/>
    <w:rsid w:val="00533824"/>
    <w:rsid w:val="005A345C"/>
    <w:rsid w:val="00615FA3"/>
    <w:rsid w:val="006A3AFE"/>
    <w:rsid w:val="006A6326"/>
    <w:rsid w:val="006E1240"/>
    <w:rsid w:val="007068FA"/>
    <w:rsid w:val="007B65C9"/>
    <w:rsid w:val="00803D59"/>
    <w:rsid w:val="00877103"/>
    <w:rsid w:val="00897B2B"/>
    <w:rsid w:val="00900C6E"/>
    <w:rsid w:val="00992874"/>
    <w:rsid w:val="009B0BFE"/>
    <w:rsid w:val="009C0CBF"/>
    <w:rsid w:val="009E07DE"/>
    <w:rsid w:val="009E5261"/>
    <w:rsid w:val="00A412CE"/>
    <w:rsid w:val="00AC4930"/>
    <w:rsid w:val="00AD5E58"/>
    <w:rsid w:val="00AD7C02"/>
    <w:rsid w:val="00AF6697"/>
    <w:rsid w:val="00BD0B07"/>
    <w:rsid w:val="00BD386B"/>
    <w:rsid w:val="00BF111A"/>
    <w:rsid w:val="00BF529A"/>
    <w:rsid w:val="00C107F7"/>
    <w:rsid w:val="00C119EE"/>
    <w:rsid w:val="00C451F8"/>
    <w:rsid w:val="00C47180"/>
    <w:rsid w:val="00C97CA6"/>
    <w:rsid w:val="00CA1484"/>
    <w:rsid w:val="00CA3685"/>
    <w:rsid w:val="00CB57E0"/>
    <w:rsid w:val="00CD2A06"/>
    <w:rsid w:val="00CE0AA6"/>
    <w:rsid w:val="00CE70DD"/>
    <w:rsid w:val="00CF7630"/>
    <w:rsid w:val="00D57BF0"/>
    <w:rsid w:val="00DA1F07"/>
    <w:rsid w:val="00DA228E"/>
    <w:rsid w:val="00DC504C"/>
    <w:rsid w:val="00DF73D4"/>
    <w:rsid w:val="00E13AD9"/>
    <w:rsid w:val="00E72995"/>
    <w:rsid w:val="00E80857"/>
    <w:rsid w:val="00E84F19"/>
    <w:rsid w:val="00E96370"/>
    <w:rsid w:val="00EA2E70"/>
    <w:rsid w:val="00EF70ED"/>
    <w:rsid w:val="00EF7FE3"/>
    <w:rsid w:val="00F043A4"/>
    <w:rsid w:val="00F34356"/>
    <w:rsid w:val="00F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1A"/>
    <w:rPr>
      <w:sz w:val="20"/>
      <w:szCs w:val="20"/>
    </w:rPr>
  </w:style>
  <w:style w:type="paragraph" w:styleId="a8">
    <w:name w:val="List Paragraph"/>
    <w:basedOn w:val="a"/>
    <w:uiPriority w:val="34"/>
    <w:qFormat/>
    <w:rsid w:val="009E5261"/>
    <w:pPr>
      <w:ind w:leftChars="200" w:left="480"/>
    </w:pPr>
  </w:style>
  <w:style w:type="character" w:styleId="a9">
    <w:name w:val="Hyperlink"/>
    <w:basedOn w:val="a0"/>
    <w:uiPriority w:val="99"/>
    <w:unhideWhenUsed/>
    <w:rsid w:val="00897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1A"/>
    <w:rPr>
      <w:sz w:val="20"/>
      <w:szCs w:val="20"/>
    </w:rPr>
  </w:style>
  <w:style w:type="paragraph" w:styleId="a8">
    <w:name w:val="List Paragraph"/>
    <w:basedOn w:val="a"/>
    <w:uiPriority w:val="34"/>
    <w:qFormat/>
    <w:rsid w:val="009E5261"/>
    <w:pPr>
      <w:ind w:leftChars="200" w:left="480"/>
    </w:pPr>
  </w:style>
  <w:style w:type="character" w:styleId="a9">
    <w:name w:val="Hyperlink"/>
    <w:basedOn w:val="a0"/>
    <w:uiPriority w:val="99"/>
    <w:unhideWhenUsed/>
    <w:rsid w:val="00897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nder.edu.tw/web/index.php/m5/m5_05_02_ind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2</cp:revision>
  <cp:lastPrinted>2016-06-27T06:23:00Z</cp:lastPrinted>
  <dcterms:created xsi:type="dcterms:W3CDTF">2017-08-09T03:45:00Z</dcterms:created>
  <dcterms:modified xsi:type="dcterms:W3CDTF">2017-08-09T03:45:00Z</dcterms:modified>
</cp:coreProperties>
</file>